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b/>
          <w:color w:val="000000" w:themeColor="text1"/>
          <w:sz w:val="24"/>
          <w:szCs w:val="24"/>
          <w:lang w:eastAsia="lv-LV"/>
        </w:rPr>
        <w:t>19.maijā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742081">
        <w:rPr>
          <w:rFonts w:ascii="Times New Roman" w:eastAsia="Arial Unicode MS" w:hAnsi="Times New Roman" w:cs="Times New Roman"/>
          <w:b/>
          <w:color w:val="000000" w:themeColor="text1"/>
          <w:sz w:val="24"/>
          <w:szCs w:val="24"/>
          <w:lang w:eastAsia="lv-LV"/>
        </w:rPr>
        <w:t>171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color w:val="000000" w:themeColor="text1"/>
          <w:sz w:val="24"/>
          <w:szCs w:val="24"/>
          <w:lang w:eastAsia="lv-LV"/>
        </w:rPr>
        <w:t>(protokols Nr.10</w:t>
      </w:r>
      <w:r w:rsidR="0046415D" w:rsidRPr="00C219C1">
        <w:rPr>
          <w:rFonts w:ascii="Times New Roman" w:eastAsia="Arial Unicode MS" w:hAnsi="Times New Roman" w:cs="Times New Roman"/>
          <w:color w:val="000000" w:themeColor="text1"/>
          <w:sz w:val="24"/>
          <w:szCs w:val="24"/>
          <w:lang w:eastAsia="lv-LV"/>
        </w:rPr>
        <w:t xml:space="preserve">, </w:t>
      </w:r>
      <w:r w:rsidR="00742081">
        <w:rPr>
          <w:rFonts w:ascii="Times New Roman" w:eastAsia="Arial Unicode MS" w:hAnsi="Times New Roman" w:cs="Times New Roman"/>
          <w:color w:val="000000" w:themeColor="text1"/>
          <w:sz w:val="24"/>
          <w:szCs w:val="24"/>
          <w:lang w:eastAsia="lv-LV"/>
        </w:rPr>
        <w:t>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742081" w:rsidRPr="00742081" w:rsidRDefault="00742081" w:rsidP="000058E6">
      <w:pPr>
        <w:spacing w:after="0" w:line="240" w:lineRule="auto"/>
        <w:ind w:right="-1"/>
        <w:jc w:val="both"/>
        <w:rPr>
          <w:rFonts w:ascii="Times New Roman" w:eastAsia="Calibri" w:hAnsi="Times New Roman" w:cs="Times New Roman"/>
          <w:b/>
          <w:sz w:val="24"/>
          <w:szCs w:val="24"/>
        </w:rPr>
      </w:pPr>
      <w:r w:rsidRPr="00742081">
        <w:rPr>
          <w:rFonts w:ascii="Times New Roman" w:eastAsia="Calibri" w:hAnsi="Times New Roman" w:cs="Times New Roman"/>
          <w:b/>
          <w:sz w:val="24"/>
          <w:szCs w:val="24"/>
        </w:rPr>
        <w:t>Par aizņēmuma ņemšanu ERAF projekta Nr. 3.3.1.0/19/I/006 “Publisko ceļu izbūve uz uzņēmumiem Bērzaunes pagastā" īstenošanai</w:t>
      </w:r>
    </w:p>
    <w:p w:rsidR="00742081" w:rsidRPr="00742081" w:rsidRDefault="00742081" w:rsidP="000058E6">
      <w:pPr>
        <w:spacing w:after="0" w:line="240" w:lineRule="auto"/>
        <w:jc w:val="both"/>
        <w:rPr>
          <w:rFonts w:ascii="Times New Roman" w:eastAsia="Calibri" w:hAnsi="Times New Roman" w:cs="Times New Roman"/>
          <w:i/>
          <w:sz w:val="24"/>
          <w:szCs w:val="24"/>
        </w:rPr>
      </w:pPr>
    </w:p>
    <w:p w:rsidR="00742081" w:rsidRPr="00742081" w:rsidRDefault="00742081" w:rsidP="000058E6">
      <w:pPr>
        <w:spacing w:after="0"/>
        <w:ind w:right="-1" w:firstLine="720"/>
        <w:jc w:val="both"/>
        <w:rPr>
          <w:rFonts w:ascii="Times New Roman" w:eastAsia="Calibri" w:hAnsi="Times New Roman" w:cs="Times New Roman"/>
          <w:sz w:val="24"/>
          <w:szCs w:val="24"/>
        </w:rPr>
      </w:pPr>
      <w:r w:rsidRPr="00742081">
        <w:rPr>
          <w:rFonts w:ascii="Times New Roman" w:eastAsia="Calibri" w:hAnsi="Times New Roman" w:cs="Times New Roman"/>
          <w:sz w:val="24"/>
          <w:szCs w:val="24"/>
        </w:rPr>
        <w:t xml:space="preserve">Pamatojoties uz Madonas novada pašvaldības 20.11.2019 domes lēmumu Nr.545(protokols Nr.22,13.p.) “Par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projekta “Publisko ceļu izbūve uz uzņēmumiem Bērzaunes pagastā" iesniegšanu un nepieciešamā līdzfinansējuma nodrošināšanu” tika sagatavots projekta “Publisko ceļu izbūve uz uzņēmumiem Bērzaunes pagastā” iesniegums un iesniegts Centrālajā Finanšu un līgumu aģentūrā. </w:t>
      </w:r>
    </w:p>
    <w:p w:rsidR="00742081" w:rsidRPr="00742081" w:rsidRDefault="00742081" w:rsidP="000058E6">
      <w:pPr>
        <w:spacing w:after="0"/>
        <w:ind w:right="-1" w:firstLine="720"/>
        <w:jc w:val="both"/>
        <w:rPr>
          <w:rFonts w:ascii="Times New Roman" w:eastAsia="Calibri" w:hAnsi="Times New Roman" w:cs="Times New Roman"/>
          <w:sz w:val="24"/>
          <w:szCs w:val="24"/>
        </w:rPr>
      </w:pPr>
      <w:r w:rsidRPr="00742081">
        <w:rPr>
          <w:rFonts w:ascii="Times New Roman" w:eastAsia="Calibri" w:hAnsi="Times New Roman" w:cs="Times New Roman"/>
          <w:sz w:val="24"/>
          <w:szCs w:val="24"/>
        </w:rPr>
        <w:t>Projektā plānotās darbības ir publisko ceļu izbūve (1142,45 m) uz uzņēmumiem Bērzaunē un būvuzraudzība.</w:t>
      </w:r>
    </w:p>
    <w:p w:rsidR="00742081" w:rsidRPr="00742081" w:rsidRDefault="00742081" w:rsidP="000058E6">
      <w:pPr>
        <w:spacing w:after="0"/>
        <w:ind w:right="-1" w:firstLine="720"/>
        <w:jc w:val="both"/>
        <w:rPr>
          <w:rFonts w:ascii="Times New Roman" w:eastAsia="Calibri" w:hAnsi="Times New Roman" w:cs="Times New Roman"/>
          <w:sz w:val="24"/>
          <w:szCs w:val="24"/>
        </w:rPr>
      </w:pPr>
      <w:r w:rsidRPr="00742081">
        <w:rPr>
          <w:rFonts w:ascii="Times New Roman" w:eastAsia="Calibri" w:hAnsi="Times New Roman" w:cs="Times New Roman"/>
          <w:sz w:val="24"/>
          <w:szCs w:val="24"/>
        </w:rPr>
        <w:t>Pēc iepirkumu veikšanas projekta “Publisko ceļu izbūve uz uzņēmumiem Bērzaunes pagastā” izmaksas kopā ir 616373,21 EUR. t.sk. Būvdarbi 604273.21 EUR (ar PVN) un būvuzraudzība 12100,00 (ar PVN). Attiecināmās izmaksas ir 608666,83 EUR, neattiecināmas izmaksas 9324,72 EUR.</w:t>
      </w:r>
    </w:p>
    <w:p w:rsidR="00742081" w:rsidRPr="00742081" w:rsidRDefault="00742081" w:rsidP="000058E6">
      <w:pPr>
        <w:spacing w:after="0"/>
        <w:ind w:right="-1" w:firstLine="720"/>
        <w:jc w:val="both"/>
        <w:rPr>
          <w:rFonts w:ascii="Times New Roman" w:eastAsia="Calibri" w:hAnsi="Times New Roman" w:cs="Times New Roman"/>
          <w:sz w:val="24"/>
          <w:szCs w:val="24"/>
        </w:rPr>
      </w:pPr>
      <w:r w:rsidRPr="00742081">
        <w:rPr>
          <w:rFonts w:ascii="Times New Roman" w:eastAsia="Calibri" w:hAnsi="Times New Roman" w:cs="Times New Roman"/>
          <w:sz w:val="24"/>
          <w:szCs w:val="24"/>
        </w:rPr>
        <w:t xml:space="preserve">Projekta īstenošanai tiks saņemts avanss 90 % apmēra no ERAF atbalsta summas, tas ir 443794.94 EUR. Lai nodrošinātu projekta aktivitāšu īstenošanu, ir nepieciešams aizņēmums 172578.27 EUR apmērā </w:t>
      </w:r>
      <w:proofErr w:type="spellStart"/>
      <w:r w:rsidRPr="00742081">
        <w:rPr>
          <w:rFonts w:ascii="Times New Roman" w:eastAsia="Calibri" w:hAnsi="Times New Roman" w:cs="Times New Roman"/>
          <w:sz w:val="24"/>
          <w:szCs w:val="24"/>
        </w:rPr>
        <w:t>priekšfinansējuma</w:t>
      </w:r>
      <w:proofErr w:type="spellEnd"/>
      <w:r w:rsidRPr="00742081">
        <w:rPr>
          <w:rFonts w:ascii="Times New Roman" w:eastAsia="Calibri" w:hAnsi="Times New Roman" w:cs="Times New Roman"/>
          <w:sz w:val="24"/>
          <w:szCs w:val="24"/>
        </w:rPr>
        <w:t xml:space="preserve"> un līdzfinansējuma nodrošināšanai.</w:t>
      </w:r>
    </w:p>
    <w:p w:rsidR="00742081" w:rsidRPr="00742081" w:rsidRDefault="00742081" w:rsidP="000058E6">
      <w:pPr>
        <w:spacing w:after="0"/>
        <w:ind w:right="-1" w:firstLine="720"/>
        <w:jc w:val="both"/>
        <w:rPr>
          <w:rFonts w:ascii="Times New Roman" w:eastAsia="Calibri" w:hAnsi="Times New Roman" w:cs="Times New Roman"/>
          <w:sz w:val="24"/>
          <w:szCs w:val="24"/>
        </w:rPr>
      </w:pPr>
      <w:r w:rsidRPr="00742081">
        <w:rPr>
          <w:rFonts w:ascii="Times New Roman" w:eastAsia="Calibri" w:hAnsi="Times New Roman" w:cs="Times New Roman"/>
          <w:sz w:val="24"/>
          <w:szCs w:val="24"/>
        </w:rPr>
        <w:t xml:space="preserve">Projekta iesnieguma “Publisko ceļu izbūve uz uzņēmumiem Bērzaunes pagastā” kopējās izmaksas 683386.22 EUR, no tām Eiropas Reģionālā attīstības fonda finansējums 555100.00 EUR jeb 81.23%, valsts budžeta dotācija 24660.30 EUR jeb 3,61%, Madonas novada pašvaldības līdzfinansējums 103625.92 EUR jeb 15.16%. </w:t>
      </w:r>
    </w:p>
    <w:p w:rsidR="00742081" w:rsidRPr="005033C4" w:rsidRDefault="00742081" w:rsidP="000058E6">
      <w:pPr>
        <w:spacing w:before="60" w:after="0"/>
        <w:ind w:firstLine="720"/>
        <w:jc w:val="both"/>
        <w:rPr>
          <w:rFonts w:ascii="Times New Roman" w:hAnsi="Times New Roman" w:cs="Times New Roman"/>
          <w:b/>
          <w:sz w:val="24"/>
          <w:szCs w:val="24"/>
        </w:rPr>
      </w:pPr>
      <w:r w:rsidRPr="00742081">
        <w:rPr>
          <w:rFonts w:ascii="Times New Roman" w:eastAsia="Calibri" w:hAnsi="Times New Roman" w:cs="Times New Roman"/>
          <w:sz w:val="24"/>
          <w:szCs w:val="24"/>
        </w:rPr>
        <w:t xml:space="preserve">Noklausījusies sniegto informāciju, </w:t>
      </w:r>
      <w:r w:rsidRPr="00742081">
        <w:rPr>
          <w:rFonts w:ascii="Times New Roman" w:eastAsia="Times New Roman" w:hAnsi="Times New Roman" w:cs="Times New Roman"/>
          <w:sz w:val="24"/>
          <w:szCs w:val="24"/>
          <w:lang w:eastAsia="lv-LV"/>
        </w:rPr>
        <w:t xml:space="preserve">ņemot vērā </w:t>
      </w:r>
      <w:r w:rsidRPr="00742081">
        <w:rPr>
          <w:rFonts w:ascii="Times New Roman" w:eastAsia="Calibri" w:hAnsi="Times New Roman" w:cs="Times New Roman"/>
          <w:sz w:val="24"/>
          <w:szCs w:val="24"/>
        </w:rPr>
        <w:t xml:space="preserve">19.05.2020. Finanšu un attīstības komitejas atzinumu,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eastAsia="Times New Roman" w:hAnsi="Times New Roman" w:cs="Times New Roman"/>
          <w:b/>
          <w:color w:val="000000" w:themeColor="text1"/>
          <w:sz w:val="24"/>
          <w:szCs w:val="24"/>
          <w:lang w:eastAsia="lv-LV"/>
        </w:rPr>
        <w:t xml:space="preserve">PAR – </w:t>
      </w:r>
      <w:r>
        <w:rPr>
          <w:rFonts w:ascii="Times New Roman" w:hAnsi="Times New Roman" w:cs="Times New Roman"/>
          <w:b/>
          <w:noProof/>
          <w:sz w:val="24"/>
          <w:szCs w:val="24"/>
        </w:rPr>
        <w:t xml:space="preserve">13 </w:t>
      </w:r>
      <w:r w:rsidRPr="00863693">
        <w:rPr>
          <w:rFonts w:ascii="Times New Roman" w:hAnsi="Times New Roman" w:cs="Times New Roman"/>
          <w:noProof/>
          <w:sz w:val="24"/>
          <w:szCs w:val="24"/>
        </w:rPr>
        <w:t xml:space="preserve">(Artūrs Čačka, Andris Dombrovskis, </w:t>
      </w:r>
      <w:r w:rsidR="008822E1">
        <w:rPr>
          <w:rFonts w:ascii="Times New Roman" w:hAnsi="Times New Roman" w:cs="Times New Roman"/>
          <w:noProof/>
          <w:sz w:val="24"/>
          <w:szCs w:val="24"/>
        </w:rPr>
        <w:t xml:space="preserve">Zigfrīds Gora, </w:t>
      </w:r>
      <w:r w:rsidRPr="00863693">
        <w:rPr>
          <w:rFonts w:ascii="Times New Roman" w:hAnsi="Times New Roman" w:cs="Times New Roman"/>
          <w:noProof/>
          <w:sz w:val="24"/>
          <w:szCs w:val="24"/>
        </w:rPr>
        <w:t>Artūrs Grandāns, Gunārs Ikaunieks, Valda Kļaviņa, Agris Lungevičs, Valentīns Rakstiņš, Andris Sakne, Inese Strode, Aleksandrs Šrubs, Gatis Teilis, Kaspars Udrass)</w:t>
      </w:r>
      <w:r w:rsidRPr="00F536C2">
        <w:rPr>
          <w:rFonts w:ascii="Times New Roman" w:hAnsi="Times New Roman" w:cs="Times New Roman"/>
          <w:b/>
          <w:noProof/>
          <w:sz w:val="24"/>
          <w:szCs w:val="24"/>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742081" w:rsidRPr="00742081" w:rsidRDefault="00742081" w:rsidP="000058E6">
      <w:pPr>
        <w:spacing w:after="0"/>
        <w:ind w:firstLine="720"/>
        <w:jc w:val="both"/>
        <w:rPr>
          <w:rFonts w:ascii="Times New Roman" w:eastAsia="Calibri" w:hAnsi="Times New Roman" w:cs="Times New Roman"/>
          <w:sz w:val="24"/>
          <w:szCs w:val="24"/>
        </w:rPr>
      </w:pPr>
    </w:p>
    <w:p w:rsidR="00742081" w:rsidRPr="00742081" w:rsidRDefault="00742081" w:rsidP="000058E6">
      <w:pPr>
        <w:numPr>
          <w:ilvl w:val="0"/>
          <w:numId w:val="24"/>
        </w:numPr>
        <w:spacing w:after="0"/>
        <w:ind w:right="-1"/>
        <w:contextualSpacing/>
        <w:jc w:val="both"/>
        <w:rPr>
          <w:rFonts w:ascii="Times New Roman" w:eastAsia="Calibri" w:hAnsi="Times New Roman" w:cs="Times New Roman"/>
          <w:sz w:val="24"/>
          <w:szCs w:val="24"/>
        </w:rPr>
      </w:pPr>
      <w:r w:rsidRPr="00742081">
        <w:rPr>
          <w:rFonts w:ascii="Times New Roman" w:eastAsia="Calibri" w:hAnsi="Times New Roman" w:cs="Times New Roman"/>
          <w:sz w:val="24"/>
          <w:szCs w:val="24"/>
        </w:rPr>
        <w:t xml:space="preserve">Lūgt Pašvaldību aizņēmuma un galvojuma kontroles un pārraudzības padomi atbalstīt aizņēmuma ņemšanu EUR 172578.27 (viens simts septiņdesmit divi tūkstoši pieci simti </w:t>
      </w:r>
      <w:r w:rsidRPr="00742081">
        <w:rPr>
          <w:rFonts w:ascii="Times New Roman" w:eastAsia="Calibri" w:hAnsi="Times New Roman" w:cs="Times New Roman"/>
          <w:sz w:val="24"/>
          <w:szCs w:val="24"/>
        </w:rPr>
        <w:lastRenderedPageBreak/>
        <w:t xml:space="preserve">septiņdesmit astoņi </w:t>
      </w:r>
      <w:proofErr w:type="spellStart"/>
      <w:r w:rsidRPr="00742081">
        <w:rPr>
          <w:rFonts w:ascii="Times New Roman" w:eastAsia="Calibri" w:hAnsi="Times New Roman" w:cs="Times New Roman"/>
          <w:sz w:val="24"/>
          <w:szCs w:val="24"/>
        </w:rPr>
        <w:t>euro</w:t>
      </w:r>
      <w:proofErr w:type="spellEnd"/>
      <w:r w:rsidRPr="00742081">
        <w:rPr>
          <w:rFonts w:ascii="Times New Roman" w:eastAsia="Calibri" w:hAnsi="Times New Roman" w:cs="Times New Roman"/>
          <w:sz w:val="24"/>
          <w:szCs w:val="24"/>
        </w:rPr>
        <w:t xml:space="preserve"> 27 centi) apmērā, projekta Nr. 3.3.1.0/19/I/006 “Publisko ceļu izbūve uz uzņēmumiem Bērzaunes pagastā" īstenošanai, Valsts kasē uz 20 gadiem ar noteikto procentu likmi un atlikto maksājumu uz 3 gadiem.</w:t>
      </w:r>
    </w:p>
    <w:p w:rsidR="00742081" w:rsidRPr="00742081" w:rsidRDefault="00742081" w:rsidP="000058E6">
      <w:pPr>
        <w:numPr>
          <w:ilvl w:val="0"/>
          <w:numId w:val="24"/>
        </w:numPr>
        <w:spacing w:after="160"/>
        <w:ind w:right="-1"/>
        <w:contextualSpacing/>
        <w:jc w:val="both"/>
        <w:rPr>
          <w:rFonts w:ascii="Times New Roman" w:eastAsia="Calibri" w:hAnsi="Times New Roman" w:cs="Times New Roman"/>
          <w:sz w:val="24"/>
          <w:szCs w:val="24"/>
        </w:rPr>
      </w:pPr>
      <w:r w:rsidRPr="00742081">
        <w:rPr>
          <w:rFonts w:ascii="Times New Roman" w:eastAsia="Calibri" w:hAnsi="Times New Roman" w:cs="Times New Roman"/>
          <w:sz w:val="24"/>
          <w:szCs w:val="24"/>
        </w:rPr>
        <w:t xml:space="preserve">Aizņēmumu izņemt vidējā </w:t>
      </w:r>
      <w:r w:rsidR="006B0BA1">
        <w:rPr>
          <w:rFonts w:ascii="Times New Roman" w:eastAsia="Calibri" w:hAnsi="Times New Roman" w:cs="Times New Roman"/>
          <w:sz w:val="24"/>
          <w:szCs w:val="24"/>
        </w:rPr>
        <w:t xml:space="preserve">termiņā un apgūt 2020. un </w:t>
      </w:r>
      <w:proofErr w:type="gramStart"/>
      <w:r w:rsidR="006B0BA1">
        <w:rPr>
          <w:rFonts w:ascii="Times New Roman" w:eastAsia="Calibri" w:hAnsi="Times New Roman" w:cs="Times New Roman"/>
          <w:sz w:val="24"/>
          <w:szCs w:val="24"/>
        </w:rPr>
        <w:t>2021.</w:t>
      </w:r>
      <w:r w:rsidRPr="00742081">
        <w:rPr>
          <w:rFonts w:ascii="Times New Roman" w:eastAsia="Calibri" w:hAnsi="Times New Roman" w:cs="Times New Roman"/>
          <w:sz w:val="24"/>
          <w:szCs w:val="24"/>
        </w:rPr>
        <w:t>gadā</w:t>
      </w:r>
      <w:proofErr w:type="gramEnd"/>
      <w:r w:rsidRPr="00742081">
        <w:rPr>
          <w:rFonts w:ascii="Times New Roman" w:eastAsia="Calibri" w:hAnsi="Times New Roman" w:cs="Times New Roman"/>
          <w:sz w:val="24"/>
          <w:szCs w:val="24"/>
        </w:rPr>
        <w:t>.</w:t>
      </w:r>
    </w:p>
    <w:p w:rsidR="00742081" w:rsidRPr="00742081" w:rsidRDefault="00742081" w:rsidP="000058E6">
      <w:pPr>
        <w:numPr>
          <w:ilvl w:val="0"/>
          <w:numId w:val="24"/>
        </w:numPr>
        <w:spacing w:after="0" w:line="240" w:lineRule="auto"/>
        <w:ind w:right="-1"/>
        <w:contextualSpacing/>
        <w:jc w:val="both"/>
        <w:rPr>
          <w:rFonts w:ascii="Times New Roman" w:eastAsia="Calibri" w:hAnsi="Times New Roman" w:cs="Times New Roman"/>
          <w:sz w:val="24"/>
          <w:szCs w:val="24"/>
          <w:lang w:val="en-US"/>
        </w:rPr>
      </w:pPr>
      <w:proofErr w:type="spellStart"/>
      <w:r w:rsidRPr="00742081">
        <w:rPr>
          <w:rFonts w:ascii="Times New Roman" w:eastAsia="Calibri" w:hAnsi="Times New Roman" w:cs="Times New Roman"/>
          <w:sz w:val="24"/>
          <w:szCs w:val="24"/>
          <w:lang w:val="en-US"/>
        </w:rPr>
        <w:t>Aizņēmuma</w:t>
      </w:r>
      <w:proofErr w:type="spellEnd"/>
      <w:r w:rsidRPr="00742081">
        <w:rPr>
          <w:rFonts w:ascii="Times New Roman" w:eastAsia="Calibri" w:hAnsi="Times New Roman" w:cs="Times New Roman"/>
          <w:sz w:val="24"/>
          <w:szCs w:val="24"/>
          <w:lang w:val="en-US"/>
        </w:rPr>
        <w:t xml:space="preserve"> </w:t>
      </w:r>
      <w:proofErr w:type="spellStart"/>
      <w:r w:rsidRPr="00742081">
        <w:rPr>
          <w:rFonts w:ascii="Times New Roman" w:eastAsia="Calibri" w:hAnsi="Times New Roman" w:cs="Times New Roman"/>
          <w:sz w:val="24"/>
          <w:szCs w:val="24"/>
          <w:lang w:val="en-US"/>
        </w:rPr>
        <w:t>atmaksu</w:t>
      </w:r>
      <w:proofErr w:type="spellEnd"/>
      <w:r w:rsidRPr="00742081">
        <w:rPr>
          <w:rFonts w:ascii="Times New Roman" w:eastAsia="Calibri" w:hAnsi="Times New Roman" w:cs="Times New Roman"/>
          <w:sz w:val="24"/>
          <w:szCs w:val="24"/>
          <w:lang w:val="en-US"/>
        </w:rPr>
        <w:t xml:space="preserve"> </w:t>
      </w:r>
      <w:proofErr w:type="spellStart"/>
      <w:r w:rsidRPr="00742081">
        <w:rPr>
          <w:rFonts w:ascii="Times New Roman" w:eastAsia="Calibri" w:hAnsi="Times New Roman" w:cs="Times New Roman"/>
          <w:sz w:val="24"/>
          <w:szCs w:val="24"/>
          <w:lang w:val="en-US"/>
        </w:rPr>
        <w:t>garantēt</w:t>
      </w:r>
      <w:proofErr w:type="spellEnd"/>
      <w:r w:rsidRPr="00742081">
        <w:rPr>
          <w:rFonts w:ascii="Times New Roman" w:eastAsia="Calibri" w:hAnsi="Times New Roman" w:cs="Times New Roman"/>
          <w:sz w:val="24"/>
          <w:szCs w:val="24"/>
          <w:lang w:val="en-US"/>
        </w:rPr>
        <w:t xml:space="preserve"> </w:t>
      </w:r>
      <w:proofErr w:type="spellStart"/>
      <w:r w:rsidRPr="00742081">
        <w:rPr>
          <w:rFonts w:ascii="Times New Roman" w:eastAsia="Calibri" w:hAnsi="Times New Roman" w:cs="Times New Roman"/>
          <w:sz w:val="24"/>
          <w:szCs w:val="24"/>
          <w:lang w:val="en-US"/>
        </w:rPr>
        <w:t>ar</w:t>
      </w:r>
      <w:proofErr w:type="spellEnd"/>
      <w:r w:rsidRPr="00742081">
        <w:rPr>
          <w:rFonts w:ascii="Times New Roman" w:eastAsia="Calibri" w:hAnsi="Times New Roman" w:cs="Times New Roman"/>
          <w:sz w:val="24"/>
          <w:szCs w:val="24"/>
          <w:lang w:val="en-US"/>
        </w:rPr>
        <w:t xml:space="preserve"> Madonas novada </w:t>
      </w:r>
      <w:proofErr w:type="spellStart"/>
      <w:r w:rsidRPr="00742081">
        <w:rPr>
          <w:rFonts w:ascii="Times New Roman" w:eastAsia="Calibri" w:hAnsi="Times New Roman" w:cs="Times New Roman"/>
          <w:sz w:val="24"/>
          <w:szCs w:val="24"/>
          <w:lang w:val="en-US"/>
        </w:rPr>
        <w:t>pašvaldības</w:t>
      </w:r>
      <w:proofErr w:type="spellEnd"/>
      <w:r w:rsidRPr="00742081">
        <w:rPr>
          <w:rFonts w:ascii="Times New Roman" w:eastAsia="Calibri" w:hAnsi="Times New Roman" w:cs="Times New Roman"/>
          <w:sz w:val="24"/>
          <w:szCs w:val="24"/>
          <w:lang w:val="en-US"/>
        </w:rPr>
        <w:t xml:space="preserve"> </w:t>
      </w:r>
      <w:proofErr w:type="spellStart"/>
      <w:r w:rsidRPr="00742081">
        <w:rPr>
          <w:rFonts w:ascii="Times New Roman" w:eastAsia="Calibri" w:hAnsi="Times New Roman" w:cs="Times New Roman"/>
          <w:sz w:val="24"/>
          <w:szCs w:val="24"/>
          <w:lang w:val="en-US"/>
        </w:rPr>
        <w:t>budžetu</w:t>
      </w:r>
      <w:proofErr w:type="spellEnd"/>
      <w:r w:rsidRPr="00742081">
        <w:rPr>
          <w:rFonts w:ascii="Times New Roman" w:eastAsia="Calibri" w:hAnsi="Times New Roman" w:cs="Times New Roman"/>
          <w:sz w:val="24"/>
          <w:szCs w:val="24"/>
        </w:rPr>
        <w:t>.</w:t>
      </w:r>
    </w:p>
    <w:p w:rsidR="00742081" w:rsidRDefault="00742081" w:rsidP="000058E6">
      <w:pPr>
        <w:spacing w:after="0" w:line="240" w:lineRule="auto"/>
        <w:jc w:val="both"/>
        <w:rPr>
          <w:rFonts w:ascii="Times New Roman" w:eastAsia="Calibri" w:hAnsi="Times New Roman" w:cs="Times New Roman"/>
          <w:b/>
          <w:sz w:val="24"/>
          <w:szCs w:val="24"/>
        </w:rPr>
      </w:pPr>
    </w:p>
    <w:p w:rsidR="00A526C3" w:rsidRDefault="00A526C3" w:rsidP="000058E6">
      <w:pPr>
        <w:keepNext/>
        <w:spacing w:after="0" w:line="240" w:lineRule="auto"/>
        <w:jc w:val="both"/>
        <w:outlineLvl w:val="0"/>
        <w:rPr>
          <w:rFonts w:ascii="Times New Roman" w:eastAsia="Arial Unicode MS" w:hAnsi="Times New Roman" w:cs="Times New Roman"/>
          <w:b/>
          <w:sz w:val="24"/>
          <w:szCs w:val="24"/>
          <w:lang w:eastAsia="lv-LV"/>
        </w:rPr>
      </w:pPr>
    </w:p>
    <w:p w:rsidR="001666B2" w:rsidRDefault="001666B2" w:rsidP="000058E6">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1666B2" w:rsidRPr="00837AA5" w:rsidRDefault="00DB6804" w:rsidP="000058E6">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1666B2" w:rsidRDefault="001666B2" w:rsidP="000058E6">
      <w:pPr>
        <w:spacing w:after="0" w:line="240" w:lineRule="auto"/>
        <w:rPr>
          <w:rFonts w:ascii="Times New Roman" w:eastAsia="Calibri" w:hAnsi="Times New Roman" w:cs="Times New Roman"/>
          <w:i/>
          <w:color w:val="000000"/>
          <w:sz w:val="24"/>
          <w:szCs w:val="24"/>
        </w:rPr>
      </w:pPr>
    </w:p>
    <w:p w:rsidR="00A71AC1" w:rsidRDefault="00A71AC1" w:rsidP="000058E6">
      <w:pPr>
        <w:spacing w:after="0" w:line="240" w:lineRule="auto"/>
        <w:rPr>
          <w:rFonts w:ascii="Times New Roman" w:eastAsia="Calibri" w:hAnsi="Times New Roman" w:cs="Times New Roman"/>
          <w:i/>
          <w:color w:val="000000"/>
          <w:sz w:val="24"/>
          <w:szCs w:val="24"/>
        </w:rPr>
      </w:pPr>
    </w:p>
    <w:p w:rsidR="00A71AC1" w:rsidRDefault="00A71AC1" w:rsidP="000058E6">
      <w:pPr>
        <w:spacing w:after="0" w:line="240" w:lineRule="auto"/>
        <w:rPr>
          <w:rFonts w:ascii="Times New Roman" w:eastAsia="Calibri" w:hAnsi="Times New Roman" w:cs="Times New Roman"/>
          <w:i/>
          <w:color w:val="000000"/>
          <w:sz w:val="24"/>
          <w:szCs w:val="24"/>
        </w:rPr>
      </w:pPr>
    </w:p>
    <w:p w:rsidR="008822E1" w:rsidRPr="00742081" w:rsidRDefault="008822E1" w:rsidP="000058E6">
      <w:pPr>
        <w:spacing w:after="0" w:line="240" w:lineRule="auto"/>
        <w:ind w:right="-1"/>
        <w:jc w:val="both"/>
        <w:rPr>
          <w:rFonts w:ascii="Times New Roman" w:eastAsia="Times New Roman" w:hAnsi="Times New Roman" w:cs="Times New Roman"/>
          <w:i/>
          <w:sz w:val="24"/>
          <w:szCs w:val="24"/>
          <w:lang w:eastAsia="lv-LV" w:bidi="lo-LA"/>
        </w:rPr>
      </w:pPr>
      <w:proofErr w:type="spellStart"/>
      <w:r w:rsidRPr="00742081">
        <w:rPr>
          <w:rFonts w:ascii="Times New Roman" w:eastAsia="Times New Roman" w:hAnsi="Times New Roman" w:cs="Times New Roman"/>
          <w:i/>
          <w:sz w:val="24"/>
          <w:szCs w:val="24"/>
          <w:lang w:eastAsia="lv-LV" w:bidi="lo-LA"/>
        </w:rPr>
        <w:t>I.Solozemniece</w:t>
      </w:r>
      <w:proofErr w:type="spellEnd"/>
      <w:r w:rsidRPr="00742081">
        <w:rPr>
          <w:rFonts w:ascii="Times New Roman" w:eastAsia="Times New Roman" w:hAnsi="Times New Roman" w:cs="Times New Roman"/>
          <w:i/>
          <w:sz w:val="24"/>
          <w:szCs w:val="24"/>
          <w:lang w:eastAsia="lv-LV" w:bidi="lo-LA"/>
        </w:rPr>
        <w:t xml:space="preserve"> 62302391</w:t>
      </w:r>
    </w:p>
    <w:p w:rsidR="00AD5831" w:rsidRPr="00837AA5" w:rsidRDefault="00AD5831" w:rsidP="000058E6">
      <w:pPr>
        <w:spacing w:after="0" w:line="240" w:lineRule="auto"/>
        <w:jc w:val="both"/>
        <w:rPr>
          <w:rFonts w:ascii="Times New Roman" w:eastAsia="Calibri" w:hAnsi="Times New Roman" w:cs="Times New Roman"/>
          <w:i/>
          <w:sz w:val="24"/>
          <w:szCs w:val="24"/>
        </w:rPr>
      </w:pPr>
      <w:bookmarkStart w:id="0" w:name="_GoBack"/>
      <w:bookmarkEnd w:id="0"/>
    </w:p>
    <w:sectPr w:rsidR="00AD5831" w:rsidRPr="00837AA5"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47705C1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4D4E89"/>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8"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4"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3"/>
  </w:num>
  <w:num w:numId="6">
    <w:abstractNumId w:val="21"/>
  </w:num>
  <w:num w:numId="7">
    <w:abstractNumId w:val="3"/>
  </w:num>
  <w:num w:numId="8">
    <w:abstractNumId w:val="22"/>
  </w:num>
  <w:num w:numId="9">
    <w:abstractNumId w:val="20"/>
  </w:num>
  <w:num w:numId="10">
    <w:abstractNumId w:val="7"/>
  </w:num>
  <w:num w:numId="11">
    <w:abstractNumId w:val="5"/>
  </w:num>
  <w:num w:numId="12">
    <w:abstractNumId w:val="24"/>
  </w:num>
  <w:num w:numId="13">
    <w:abstractNumId w:val="9"/>
  </w:num>
  <w:num w:numId="14">
    <w:abstractNumId w:val="1"/>
  </w:num>
  <w:num w:numId="15">
    <w:abstractNumId w:val="15"/>
  </w:num>
  <w:num w:numId="16">
    <w:abstractNumId w:val="16"/>
  </w:num>
  <w:num w:numId="17">
    <w:abstractNumId w:val="6"/>
  </w:num>
  <w:num w:numId="18">
    <w:abstractNumId w:val="8"/>
  </w:num>
  <w:num w:numId="19">
    <w:abstractNumId w:val="10"/>
  </w:num>
  <w:num w:numId="20">
    <w:abstractNumId w:val="23"/>
  </w:num>
  <w:num w:numId="21">
    <w:abstractNumId w:val="18"/>
  </w:num>
  <w:num w:numId="22">
    <w:abstractNumId w:val="14"/>
  </w:num>
  <w:num w:numId="23">
    <w:abstractNumId w:val="4"/>
  </w:num>
  <w:num w:numId="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58E6"/>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191"/>
    <w:rsid w:val="00044CDF"/>
    <w:rsid w:val="00044D73"/>
    <w:rsid w:val="00046F83"/>
    <w:rsid w:val="000477E6"/>
    <w:rsid w:val="000505CB"/>
    <w:rsid w:val="00050CFA"/>
    <w:rsid w:val="00051B82"/>
    <w:rsid w:val="00052CD5"/>
    <w:rsid w:val="00052D5C"/>
    <w:rsid w:val="00052E6C"/>
    <w:rsid w:val="00053A6C"/>
    <w:rsid w:val="0005443F"/>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187"/>
    <w:rsid w:val="00423196"/>
    <w:rsid w:val="004238C6"/>
    <w:rsid w:val="004242A0"/>
    <w:rsid w:val="004259EA"/>
    <w:rsid w:val="004261A0"/>
    <w:rsid w:val="00426A89"/>
    <w:rsid w:val="004275BA"/>
    <w:rsid w:val="0043039F"/>
    <w:rsid w:val="00430862"/>
    <w:rsid w:val="00430F2F"/>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0BA1"/>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6267"/>
    <w:rsid w:val="00817B13"/>
    <w:rsid w:val="00820093"/>
    <w:rsid w:val="00820BC7"/>
    <w:rsid w:val="00822001"/>
    <w:rsid w:val="00822B4C"/>
    <w:rsid w:val="008236A6"/>
    <w:rsid w:val="008250E8"/>
    <w:rsid w:val="0082520F"/>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1AC1"/>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A9ED9-E652-4234-BB7C-49E6C531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Pages>
  <Words>1975</Words>
  <Characters>1126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143</cp:revision>
  <cp:lastPrinted>2020-05-08T12:45:00Z</cp:lastPrinted>
  <dcterms:created xsi:type="dcterms:W3CDTF">2020-01-30T14:39:00Z</dcterms:created>
  <dcterms:modified xsi:type="dcterms:W3CDTF">2020-05-20T07:41:00Z</dcterms:modified>
</cp:coreProperties>
</file>